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Impact" w:hAnsi="Impact" w:cs="Arial"/>
          <w:color w:val="000000"/>
        </w:rPr>
        <w:t xml:space="preserve">INFORME DE AUDITORIA INTERNA: </w:t>
      </w:r>
      <w:proofErr w:type="spellStart"/>
      <w:r>
        <w:rPr>
          <w:rFonts w:ascii="Impact" w:hAnsi="Impact" w:cs="Arial"/>
          <w:color w:val="000000"/>
        </w:rPr>
        <w:t>MDRyT</w:t>
      </w:r>
      <w:proofErr w:type="spellEnd"/>
      <w:r>
        <w:rPr>
          <w:rFonts w:ascii="Impact" w:hAnsi="Impact" w:cs="Arial"/>
          <w:color w:val="000000"/>
        </w:rPr>
        <w:t>/UAI/INF/017/2011 (C1)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CORRESPONDIENTE A LA: INFORME DE AUDITORIA INTERNA: </w:t>
      </w:r>
      <w:proofErr w:type="spellStart"/>
      <w:r>
        <w:rPr>
          <w:rFonts w:ascii="Arial" w:hAnsi="Arial" w:cs="Arial"/>
          <w:color w:val="000000"/>
        </w:rPr>
        <w:t>MDRyT</w:t>
      </w:r>
      <w:proofErr w:type="spellEnd"/>
      <w:r>
        <w:rPr>
          <w:rFonts w:ascii="Arial" w:hAnsi="Arial" w:cs="Arial"/>
          <w:color w:val="000000"/>
        </w:rPr>
        <w:t>/UAI/INF/017/2011 (C1), REFERENTE A LA REFORMULACIÓN DEL INFORME MDRYT/UAI/INF/017/2011 (C1) SOBRE LA AUDITORIA ESPECIAL A LA EJECUCION DE LOS CONVENIOS SUSCRITOS ENTRE LAS ALIANZAS RURALES Y EL PROYECTO DE ALIANZAS RURALES – PAR AL 31 DE JULIO DE 2011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Objetivo 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objetivo de la presente Auditoria es la de emitir una opinión independiente sobre la ejecución de los convenios suscritos entre el Proyecto de Alianzas Rurales (PAR) y las Alianzas Rurales, se encuentran conforme a las normas legales y disposiciones vigentes a esas fechas.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Objeto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objeto de nuestro examen es el análisis y verificación a toda la documentación generada en el proceso de ejecución de los convenios suscritos entre las Alianzas Rurales y el PAR al 31 de julio de 2011, siendo esto: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Convenio de Transferencias de recursos no reembolsables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Fichas de control de pagos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Matriz de Programación Física Financiera 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Descargos Físicos Financieros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Seguimiento físico financiero por Hitos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Solicitud de desembolsos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Informes técnicos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Memorias de Cierre Alianza Rural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III. RESULTADOS DEL EXAMEN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Como resultado de la Auditoria Especial a los Convenios de Financiamiento suscritos entre las Alianzas Rurales y el PAR entre el 1ro de enero de 2007 al 31 de julio de 2011, se identificaron deficiencias de control interno, que exponemos a continuación: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Falta de asesoramiento y patrocinio legal en la elaboración de convenios suscritos entre el PAR y las Organizaciones de Pequeños Productores –Alianzas Rurales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UNIDAD OPERATIVA REGIONAL (UOR) – VALLES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Incumplimiento en las transferencias de recursos comprometidos producto de los Convenios suscritos entre las Organizaciones de Pequeños Productores –Alianzas Rurales y el PAR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Deficiencias en el Cierre del Convenio de Financiamiento para la implementación de la Alianza Rural Nº 90/09 Código Nº CBBA 1324 – 191-08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UNIDAD OPERATIVA REGIONAL (UOR) – SALAR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Deficiencias en la presentación de descargos de las Alianzas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UNIDAD OPERATIVA REGIONAL (UOR) – TRÓPICO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Incumplimiento a los plazos para la presentación de descargos, por las Organizaciones de Pequeños Productores</w:t>
      </w:r>
    </w:p>
    <w:p w:rsidR="00E92D9F" w:rsidRDefault="00E92D9F" w:rsidP="00E92D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Falta de acciones legales oportunas del PAR, al incumplimiento del Convenio Nº CON/SCZ/078/08 por parte de la Alianza SCZ-1711-133-07</w:t>
      </w:r>
    </w:p>
    <w:p w:rsidR="0009778B" w:rsidRPr="00F561ED" w:rsidRDefault="0009778B" w:rsidP="00E92D9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sectPr w:rsidR="0009778B" w:rsidRPr="00F561ED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E0" w:rsidRDefault="001F0BE0">
      <w:r>
        <w:separator/>
      </w:r>
    </w:p>
  </w:endnote>
  <w:endnote w:type="continuationSeparator" w:id="0">
    <w:p w:rsidR="001F0BE0" w:rsidRDefault="001F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E0" w:rsidRDefault="001F0BE0">
      <w:r>
        <w:separator/>
      </w:r>
    </w:p>
  </w:footnote>
  <w:footnote w:type="continuationSeparator" w:id="0">
    <w:p w:rsidR="001F0BE0" w:rsidRDefault="001F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3441"/>
    <w:rsid w:val="0010603E"/>
    <w:rsid w:val="00126C10"/>
    <w:rsid w:val="001432C1"/>
    <w:rsid w:val="00145403"/>
    <w:rsid w:val="0016666C"/>
    <w:rsid w:val="00166EE1"/>
    <w:rsid w:val="001676CA"/>
    <w:rsid w:val="001A185C"/>
    <w:rsid w:val="001A726B"/>
    <w:rsid w:val="001C35D9"/>
    <w:rsid w:val="001C4499"/>
    <w:rsid w:val="001D27A6"/>
    <w:rsid w:val="001D3D2D"/>
    <w:rsid w:val="001D4DCD"/>
    <w:rsid w:val="001E3F45"/>
    <w:rsid w:val="001F0BE0"/>
    <w:rsid w:val="001F1797"/>
    <w:rsid w:val="001F6C2C"/>
    <w:rsid w:val="002027A5"/>
    <w:rsid w:val="00206186"/>
    <w:rsid w:val="0021068F"/>
    <w:rsid w:val="002266F9"/>
    <w:rsid w:val="002420D3"/>
    <w:rsid w:val="002554C4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528A"/>
    <w:rsid w:val="003B2EA6"/>
    <w:rsid w:val="00407880"/>
    <w:rsid w:val="00417FC4"/>
    <w:rsid w:val="00430BE4"/>
    <w:rsid w:val="00452592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41126"/>
    <w:rsid w:val="00546325"/>
    <w:rsid w:val="00570EAF"/>
    <w:rsid w:val="00585CEE"/>
    <w:rsid w:val="0059077F"/>
    <w:rsid w:val="005B3FA3"/>
    <w:rsid w:val="005D468C"/>
    <w:rsid w:val="005D786C"/>
    <w:rsid w:val="005E4B25"/>
    <w:rsid w:val="005E6DA6"/>
    <w:rsid w:val="00612DEF"/>
    <w:rsid w:val="0062360A"/>
    <w:rsid w:val="00632696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5AF1"/>
    <w:rsid w:val="007020D0"/>
    <w:rsid w:val="007029EF"/>
    <w:rsid w:val="00714DAA"/>
    <w:rsid w:val="00714E74"/>
    <w:rsid w:val="00723EF5"/>
    <w:rsid w:val="00725251"/>
    <w:rsid w:val="00742C9E"/>
    <w:rsid w:val="00756F43"/>
    <w:rsid w:val="00776C8D"/>
    <w:rsid w:val="007D6AE0"/>
    <w:rsid w:val="007E09CB"/>
    <w:rsid w:val="007E1D85"/>
    <w:rsid w:val="007F3E89"/>
    <w:rsid w:val="007F5D57"/>
    <w:rsid w:val="008007EF"/>
    <w:rsid w:val="00817F70"/>
    <w:rsid w:val="00825035"/>
    <w:rsid w:val="00831561"/>
    <w:rsid w:val="00850DFB"/>
    <w:rsid w:val="00876FAB"/>
    <w:rsid w:val="008863C6"/>
    <w:rsid w:val="008B0D17"/>
    <w:rsid w:val="008C1156"/>
    <w:rsid w:val="008C15AF"/>
    <w:rsid w:val="008C1C79"/>
    <w:rsid w:val="008C40FC"/>
    <w:rsid w:val="008D14A8"/>
    <w:rsid w:val="008E6037"/>
    <w:rsid w:val="008F31F7"/>
    <w:rsid w:val="00906D39"/>
    <w:rsid w:val="00916CF6"/>
    <w:rsid w:val="00923C2B"/>
    <w:rsid w:val="00931D53"/>
    <w:rsid w:val="00946AF2"/>
    <w:rsid w:val="009718DA"/>
    <w:rsid w:val="00975E7C"/>
    <w:rsid w:val="0097686F"/>
    <w:rsid w:val="00993200"/>
    <w:rsid w:val="00997480"/>
    <w:rsid w:val="009A37FB"/>
    <w:rsid w:val="009B01D8"/>
    <w:rsid w:val="009B7170"/>
    <w:rsid w:val="009C7EC2"/>
    <w:rsid w:val="009D770D"/>
    <w:rsid w:val="00A038FB"/>
    <w:rsid w:val="00A13219"/>
    <w:rsid w:val="00A13350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723E0"/>
    <w:rsid w:val="00B76334"/>
    <w:rsid w:val="00B84288"/>
    <w:rsid w:val="00B963AE"/>
    <w:rsid w:val="00BA052A"/>
    <w:rsid w:val="00BB2413"/>
    <w:rsid w:val="00BD3473"/>
    <w:rsid w:val="00BD4DC2"/>
    <w:rsid w:val="00BD73F9"/>
    <w:rsid w:val="00BE0D7B"/>
    <w:rsid w:val="00BE177A"/>
    <w:rsid w:val="00C044CB"/>
    <w:rsid w:val="00C05D6C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6B27"/>
    <w:rsid w:val="00D206B9"/>
    <w:rsid w:val="00D25836"/>
    <w:rsid w:val="00D40085"/>
    <w:rsid w:val="00D54FE3"/>
    <w:rsid w:val="00D61CFE"/>
    <w:rsid w:val="00D6636B"/>
    <w:rsid w:val="00D8074C"/>
    <w:rsid w:val="00D90CDD"/>
    <w:rsid w:val="00D979E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CD5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2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2012-12-03T18:56:00Z</dcterms:created>
  <dcterms:modified xsi:type="dcterms:W3CDTF">2012-12-03T18:56:00Z</dcterms:modified>
</cp:coreProperties>
</file>